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0A17" w14:textId="77777777" w:rsidR="00951704" w:rsidRDefault="00951704" w:rsidP="00A44118"/>
    <w:p w14:paraId="14D19622" w14:textId="345ECFC6" w:rsidR="00951704" w:rsidRDefault="00951704" w:rsidP="00951704">
      <w:pPr>
        <w:jc w:val="right"/>
      </w:pPr>
      <w:r>
        <w:t>October 22, 2023</w:t>
      </w:r>
    </w:p>
    <w:p w14:paraId="44733743" w14:textId="77777777" w:rsidR="00951704" w:rsidRDefault="00951704" w:rsidP="00951704">
      <w:pPr>
        <w:jc w:val="right"/>
      </w:pPr>
    </w:p>
    <w:p w14:paraId="3FCFEC7F" w14:textId="77777777" w:rsidR="00951704" w:rsidRDefault="00951704" w:rsidP="00951704">
      <w:pPr>
        <w:spacing w:before="100" w:beforeAutospacing="1" w:after="100" w:afterAutospacing="1"/>
      </w:pPr>
      <w:r>
        <w:t>To Whom It May Concern:</w:t>
      </w:r>
    </w:p>
    <w:p w14:paraId="26B0A7F1" w14:textId="2C57B964" w:rsidR="00951704" w:rsidRDefault="00951704" w:rsidP="00951704">
      <w:pPr>
        <w:spacing w:before="100" w:beforeAutospacing="1" w:after="100" w:afterAutospacing="1"/>
      </w:pPr>
      <w:r>
        <w:t xml:space="preserve">On October 6, Tan Huynh, presented a three-hour virtual session, entitled </w:t>
      </w:r>
      <w:r w:rsidRPr="00E14600">
        <w:rPr>
          <w:i/>
          <w:iCs/>
        </w:rPr>
        <w:t>Making Co-Teaching Work</w:t>
      </w:r>
      <w:r>
        <w:rPr>
          <w:i/>
          <w:iCs/>
        </w:rPr>
        <w:t xml:space="preserve">, </w:t>
      </w:r>
      <w:r>
        <w:t xml:space="preserve">as one of thirty offerings during the 2023 All Cape Professional Development Day.  </w:t>
      </w:r>
      <w:r w:rsidR="00BC21F4">
        <w:t>Tan’s</w:t>
      </w:r>
      <w:r>
        <w:t xml:space="preserve"> workshop attracted 89 enrollees, not too surprising given the significant increase in the immigrant and ELL populations Cape Cod is experiencing, but an imposing number to engage remotely.</w:t>
      </w:r>
    </w:p>
    <w:p w14:paraId="6227A04A" w14:textId="3DD4A593" w:rsidR="00951704" w:rsidRDefault="00951704" w:rsidP="00951704">
      <w:pPr>
        <w:spacing w:before="100" w:beforeAutospacing="1" w:after="100" w:afterAutospacing="1"/>
      </w:pPr>
      <w:r>
        <w:t xml:space="preserve">A three-hour virtual presentation is very challenging for all parties involved.  Public school educators have endured the challenges of remote teaching and learning throughout the pandemic. For many, another Zoom meeting is simply off-putting.  It was my tech assistant, tasked with setting up and monitoring all the remote presentations, who first commented on the quality of Tan’s presentation.  He knew nothing about the topic, but noted how </w:t>
      </w:r>
      <w:r w:rsidR="00BC21F4">
        <w:t>T</w:t>
      </w:r>
      <w:r>
        <w:t>an maintained a high level of energy for the entire time, keeping his audience engaged and enthused.</w:t>
      </w:r>
    </w:p>
    <w:p w14:paraId="253D2BA0" w14:textId="77777777" w:rsidR="00951704" w:rsidRDefault="00951704" w:rsidP="00951704">
      <w:pPr>
        <w:spacing w:before="100" w:beforeAutospacing="1" w:after="100" w:afterAutospacing="1"/>
      </w:pPr>
      <w:r>
        <w:t>Tan’s evaluations reinforced my tech assistant’s praise, a couple of examples:</w:t>
      </w:r>
    </w:p>
    <w:p w14:paraId="36BF4C74" w14:textId="77777777" w:rsidR="00951704" w:rsidRPr="00D43915" w:rsidRDefault="00951704" w:rsidP="00951704">
      <w:pPr>
        <w:spacing w:before="100" w:beforeAutospacing="1" w:after="100" w:afterAutospacing="1"/>
        <w:ind w:left="360" w:right="540"/>
        <w:rPr>
          <w:rFonts w:eastAsia="Times New Roman" w:cstheme="minorHAnsi"/>
          <w:i/>
          <w:iCs/>
          <w:color w:val="000000"/>
          <w:kern w:val="0"/>
          <w14:ligatures w14:val="none"/>
        </w:rPr>
      </w:pPr>
      <w:r w:rsidRPr="00D43915">
        <w:rPr>
          <w:rFonts w:eastAsia="Times New Roman" w:cstheme="minorHAnsi"/>
          <w:i/>
          <w:iCs/>
          <w:color w:val="000000"/>
          <w:kern w:val="0"/>
          <w14:ligatures w14:val="none"/>
        </w:rPr>
        <w:t>I absolutely loved this presenter. He was enthusiastic and kind, and super knowledgeable. He made 3 hours of</w:t>
      </w:r>
      <w:r w:rsidRPr="00591752">
        <w:rPr>
          <w:rFonts w:eastAsia="Times New Roman" w:cstheme="minorHAnsi"/>
          <w:i/>
          <w:iCs/>
          <w:color w:val="000000"/>
          <w:kern w:val="0"/>
          <w14:ligatures w14:val="none"/>
        </w:rPr>
        <w:t xml:space="preserve"> </w:t>
      </w:r>
      <w:r w:rsidRPr="00D43915">
        <w:rPr>
          <w:rFonts w:eastAsia="Times New Roman" w:cstheme="minorHAnsi"/>
          <w:i/>
          <w:iCs/>
          <w:color w:val="000000"/>
          <w:kern w:val="0"/>
          <w14:ligatures w14:val="none"/>
        </w:rPr>
        <w:t>remote learning fly by which is a FIRST for me! (and I worked through the pandemic!)</w:t>
      </w:r>
    </w:p>
    <w:p w14:paraId="63E4C1E0" w14:textId="77777777" w:rsidR="00951704" w:rsidRPr="00D43915" w:rsidRDefault="00951704" w:rsidP="00951704">
      <w:pPr>
        <w:spacing w:before="100" w:beforeAutospacing="1" w:after="100" w:afterAutospacing="1"/>
        <w:ind w:left="360" w:right="540"/>
        <w:rPr>
          <w:rFonts w:eastAsia="Times New Roman" w:cstheme="minorHAnsi"/>
          <w:i/>
          <w:iCs/>
          <w:color w:val="000000"/>
          <w:kern w:val="0"/>
          <w14:ligatures w14:val="none"/>
        </w:rPr>
      </w:pPr>
      <w:r w:rsidRPr="00D43915">
        <w:rPr>
          <w:rFonts w:eastAsia="Times New Roman" w:cstheme="minorHAnsi"/>
          <w:i/>
          <w:iCs/>
          <w:color w:val="000000"/>
          <w:kern w:val="0"/>
          <w14:ligatures w14:val="none"/>
        </w:rPr>
        <w:t xml:space="preserve">I feel as though this was very beneficial and I will begin to implement strategies right </w:t>
      </w:r>
      <w:r w:rsidRPr="00591752">
        <w:rPr>
          <w:rFonts w:eastAsia="Times New Roman" w:cstheme="minorHAnsi"/>
          <w:i/>
          <w:iCs/>
          <w:color w:val="000000"/>
          <w:kern w:val="0"/>
          <w14:ligatures w14:val="none"/>
        </w:rPr>
        <w:t>away.</w:t>
      </w:r>
    </w:p>
    <w:p w14:paraId="7246D093" w14:textId="1154552A" w:rsidR="00A44118" w:rsidRDefault="00951704" w:rsidP="00951704">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If you are seeking an engaging presenter, who thoroughly understands the challenges of educating EL and immigrant populations, I highly recommend Tan Huynh.</w:t>
      </w:r>
    </w:p>
    <w:p w14:paraId="03EC0A50" w14:textId="108B077B" w:rsidR="00A44118" w:rsidRDefault="00A44118" w:rsidP="00A44118">
      <w:pPr>
        <w:spacing w:before="100" w:beforeAutospacing="1" w:after="100" w:afterAutospacing="1"/>
        <w:rPr>
          <w:rFonts w:eastAsia="Times New Roman" w:cstheme="minorHAnsi"/>
          <w:color w:val="000000"/>
          <w:kern w:val="0"/>
          <w:sz w:val="10"/>
          <w:szCs w:val="10"/>
          <w14:ligatures w14:val="none"/>
        </w:rPr>
      </w:pPr>
    </w:p>
    <w:p w14:paraId="5AD839A8" w14:textId="455C1CF7" w:rsidR="00A44118" w:rsidRDefault="00A44118" w:rsidP="00A44118">
      <w:pPr>
        <w:spacing w:before="100" w:beforeAutospacing="1" w:after="100" w:afterAutospacing="1"/>
        <w:rPr>
          <w:rFonts w:eastAsia="Times New Roman" w:cstheme="minorHAnsi"/>
          <w:color w:val="000000"/>
          <w:kern w:val="0"/>
          <w:sz w:val="10"/>
          <w:szCs w:val="10"/>
          <w14:ligatures w14:val="none"/>
        </w:rPr>
      </w:pPr>
      <w:r w:rsidRPr="00A44118">
        <w:rPr>
          <w:noProof/>
        </w:rPr>
        <w:drawing>
          <wp:inline distT="0" distB="0" distL="0" distR="0" wp14:anchorId="79CFFFAD" wp14:editId="3B9088C8">
            <wp:extent cx="1752600" cy="546100"/>
            <wp:effectExtent l="0" t="0" r="0" b="0"/>
            <wp:docPr id="864671059" name="Picture 1" descr="A black line drawing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671059" name="Picture 1" descr="A black line drawing of a heart&#10;&#10;Description automatically generated"/>
                    <pic:cNvPicPr/>
                  </pic:nvPicPr>
                  <pic:blipFill>
                    <a:blip r:embed="rId6"/>
                    <a:stretch>
                      <a:fillRect/>
                    </a:stretch>
                  </pic:blipFill>
                  <pic:spPr>
                    <a:xfrm>
                      <a:off x="0" y="0"/>
                      <a:ext cx="1752600" cy="546100"/>
                    </a:xfrm>
                    <a:prstGeom prst="rect">
                      <a:avLst/>
                    </a:prstGeom>
                  </pic:spPr>
                </pic:pic>
              </a:graphicData>
            </a:graphic>
          </wp:inline>
        </w:drawing>
      </w:r>
    </w:p>
    <w:p w14:paraId="46DCD7F0" w14:textId="53808145" w:rsidR="00951704" w:rsidRPr="00A44118" w:rsidRDefault="00951704" w:rsidP="00A44118">
      <w:r w:rsidRPr="00A44118">
        <w:t>Christopher Bogden, Ed</w:t>
      </w:r>
      <w:r w:rsidR="00A44118" w:rsidRPr="00A44118">
        <w:t>D</w:t>
      </w:r>
    </w:p>
    <w:p w14:paraId="40785DB5" w14:textId="7311831D" w:rsidR="00A44118" w:rsidRDefault="00A44118" w:rsidP="00A44118">
      <w:r w:rsidRPr="00A44118">
        <w:t>Director of Special Projects</w:t>
      </w:r>
    </w:p>
    <w:sectPr w:rsidR="00A44118" w:rsidSect="00951704">
      <w:headerReference w:type="default" r:id="rId7"/>
      <w:footerReference w:type="default" r:id="rId8"/>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292E" w14:textId="77777777" w:rsidR="00CA3B09" w:rsidRDefault="00CA3B09" w:rsidP="006D2B62">
      <w:r>
        <w:separator/>
      </w:r>
    </w:p>
  </w:endnote>
  <w:endnote w:type="continuationSeparator" w:id="0">
    <w:p w14:paraId="34A148D2" w14:textId="77777777" w:rsidR="00CA3B09" w:rsidRDefault="00CA3B09" w:rsidP="006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EAA0" w14:textId="3A19C069" w:rsidR="006D2B62" w:rsidRPr="00A44118" w:rsidRDefault="006D2B62" w:rsidP="00951704">
    <w:pPr>
      <w:jc w:val="center"/>
      <w:rPr>
        <w:b/>
        <w:bCs/>
        <w:color w:val="2F5496" w:themeColor="accent1" w:themeShade="BF"/>
      </w:rPr>
    </w:pPr>
    <w:r w:rsidRPr="00A44118">
      <w:rPr>
        <w:b/>
        <w:bCs/>
        <w:color w:val="2F5496" w:themeColor="accent1" w:themeShade="BF"/>
      </w:rPr>
      <w:t>418 Bumps River Road Osterville, MA  02655         508.420.69</w:t>
    </w:r>
    <w:r w:rsidR="00951704" w:rsidRPr="00A44118">
      <w:rPr>
        <w:b/>
        <w:bCs/>
        <w:color w:val="2F5496" w:themeColor="accent1" w:themeShade="BF"/>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ADFD" w14:textId="77777777" w:rsidR="00CA3B09" w:rsidRDefault="00CA3B09" w:rsidP="006D2B62">
      <w:r>
        <w:separator/>
      </w:r>
    </w:p>
  </w:footnote>
  <w:footnote w:type="continuationSeparator" w:id="0">
    <w:p w14:paraId="19EFD674" w14:textId="77777777" w:rsidR="00CA3B09" w:rsidRDefault="00CA3B09" w:rsidP="006D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019" w14:textId="28F84C39" w:rsidR="006D2B62" w:rsidRDefault="006D2B62" w:rsidP="006D2B62">
    <w:pPr>
      <w:pStyle w:val="Header"/>
      <w:jc w:val="center"/>
    </w:pPr>
    <w:r>
      <w:rPr>
        <w:noProof/>
      </w:rPr>
      <w:drawing>
        <wp:inline distT="0" distB="0" distL="0" distR="0" wp14:anchorId="5890F934" wp14:editId="7450E762">
          <wp:extent cx="1600200" cy="1485900"/>
          <wp:effectExtent l="0" t="0" r="0" b="0"/>
          <wp:docPr id="1" name="Picture 10" descr="A blue and white logo with a lighthou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blue and white logo with a lighthous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28" cy="1487040"/>
                  </a:xfrm>
                  <a:prstGeom prst="rect">
                    <a:avLst/>
                  </a:prstGeom>
                  <a:noFill/>
                  <a:ln>
                    <a:noFill/>
                  </a:ln>
                </pic:spPr>
              </pic:pic>
            </a:graphicData>
          </a:graphic>
        </wp:inline>
      </w:drawing>
    </w:r>
  </w:p>
  <w:p w14:paraId="3FAAB823" w14:textId="77777777" w:rsidR="006D2B62" w:rsidRDefault="006D2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62"/>
    <w:rsid w:val="004519C8"/>
    <w:rsid w:val="00451E3D"/>
    <w:rsid w:val="005F2BB1"/>
    <w:rsid w:val="00691222"/>
    <w:rsid w:val="006D2B62"/>
    <w:rsid w:val="00951704"/>
    <w:rsid w:val="00A44118"/>
    <w:rsid w:val="00BC21F4"/>
    <w:rsid w:val="00CA3B09"/>
    <w:rsid w:val="00F6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53D3"/>
  <w15:chartTrackingRefBased/>
  <w15:docId w15:val="{7176BA02-0705-E54C-815E-B50976F0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62"/>
    <w:pPr>
      <w:tabs>
        <w:tab w:val="center" w:pos="4680"/>
        <w:tab w:val="right" w:pos="9360"/>
      </w:tabs>
    </w:pPr>
  </w:style>
  <w:style w:type="character" w:customStyle="1" w:styleId="HeaderChar">
    <w:name w:val="Header Char"/>
    <w:basedOn w:val="DefaultParagraphFont"/>
    <w:link w:val="Header"/>
    <w:uiPriority w:val="99"/>
    <w:rsid w:val="006D2B62"/>
  </w:style>
  <w:style w:type="paragraph" w:styleId="Footer">
    <w:name w:val="footer"/>
    <w:basedOn w:val="Normal"/>
    <w:link w:val="FooterChar"/>
    <w:uiPriority w:val="99"/>
    <w:unhideWhenUsed/>
    <w:rsid w:val="006D2B62"/>
    <w:pPr>
      <w:tabs>
        <w:tab w:val="center" w:pos="4680"/>
        <w:tab w:val="right" w:pos="9360"/>
      </w:tabs>
    </w:pPr>
  </w:style>
  <w:style w:type="character" w:customStyle="1" w:styleId="FooterChar">
    <w:name w:val="Footer Char"/>
    <w:basedOn w:val="DefaultParagraphFont"/>
    <w:link w:val="Footer"/>
    <w:uiPriority w:val="99"/>
    <w:rsid w:val="006D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Bogden</dc:creator>
  <cp:keywords/>
  <dc:description/>
  <cp:lastModifiedBy>Tan Huynh</cp:lastModifiedBy>
  <cp:revision>2</cp:revision>
  <dcterms:created xsi:type="dcterms:W3CDTF">2023-10-22T11:32:00Z</dcterms:created>
  <dcterms:modified xsi:type="dcterms:W3CDTF">2023-10-24T00:26:00Z</dcterms:modified>
</cp:coreProperties>
</file>